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B" w:rsidRPr="006061B0" w:rsidRDefault="004741FB" w:rsidP="004741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61B0">
        <w:rPr>
          <w:rFonts w:ascii="Arial" w:hAnsi="Arial" w:cs="Arial"/>
          <w:b/>
          <w:sz w:val="24"/>
          <w:szCs w:val="24"/>
        </w:rPr>
        <w:t>JUZGADO DE SUSTANCIACIÓN</w:t>
      </w:r>
    </w:p>
    <w:p w:rsidR="00535BAB" w:rsidRDefault="00535BAB" w:rsidP="00535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Caracas, 29 de mayo de 2017</w:t>
      </w:r>
    </w:p>
    <w:p w:rsidR="00535BAB" w:rsidRDefault="00535BAB" w:rsidP="00535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207º y 158º </w:t>
      </w:r>
    </w:p>
    <w:p w:rsidR="00535BAB" w:rsidRDefault="00535BAB" w:rsidP="00535B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Vencido como se encuentra el lapso legal establecido en el artículo 189 de la Ley Orgánica del Tribunal Supremo de Justicia, para retirar, publicar y consignar el cartel de emplazamiento a los interesados librado en fecha 11 de mayo de 2017, se designa ponente: Magistrado (a) </w:t>
      </w:r>
      <w:r>
        <w:rPr>
          <w:rFonts w:ascii="Arial" w:hAnsi="Arial" w:cs="Arial"/>
          <w:b/>
          <w:bCs/>
          <w:sz w:val="24"/>
          <w:szCs w:val="24"/>
        </w:rPr>
        <w:t>INDIRA MAIRA ALFONZO IZAGUIRRE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los fines del pronunciamiento correspondiente.</w:t>
      </w:r>
    </w:p>
    <w:p w:rsidR="00535BAB" w:rsidRDefault="00535BAB" w:rsidP="00535B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Presidenta,</w:t>
      </w:r>
    </w:p>
    <w:p w:rsidR="00535BAB" w:rsidRDefault="00535BAB" w:rsidP="00535B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INDIRA MAIRA ALFONZO IZAGUIRRE</w:t>
      </w:r>
    </w:p>
    <w:p w:rsidR="00535BAB" w:rsidRDefault="00535BAB" w:rsidP="00535BA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tabs>
          <w:tab w:val="left" w:pos="4248"/>
        </w:tabs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Secretaria,</w:t>
      </w:r>
    </w:p>
    <w:p w:rsidR="00535BAB" w:rsidRDefault="00535BAB" w:rsidP="00535BA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tabs>
          <w:tab w:val="left" w:pos="4248"/>
        </w:tabs>
        <w:autoSpaceDE w:val="0"/>
        <w:autoSpaceDN w:val="0"/>
        <w:adjustRightInd w:val="0"/>
        <w:spacing w:after="0" w:line="360" w:lineRule="auto"/>
        <w:ind w:left="4248" w:hanging="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INTIANA LÓPEZ PÉREZ</w:t>
      </w:r>
    </w:p>
    <w:p w:rsidR="00535BAB" w:rsidRDefault="00535BAB" w:rsidP="00535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BAB" w:rsidRDefault="00535BAB" w:rsidP="00535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</w:t>
      </w:r>
      <w:proofErr w:type="spellEnd"/>
      <w:r>
        <w:rPr>
          <w:rFonts w:ascii="Arial" w:hAnsi="Arial" w:cs="Arial"/>
          <w:sz w:val="24"/>
          <w:szCs w:val="24"/>
        </w:rPr>
        <w:t>. AA70-E-2016-000036</w:t>
      </w:r>
    </w:p>
    <w:p w:rsidR="00535BAB" w:rsidRDefault="00535BAB" w:rsidP="00535BA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IMAI/</w:t>
      </w:r>
      <w:proofErr w:type="spellStart"/>
      <w:r>
        <w:rPr>
          <w:rFonts w:ascii="Arial" w:hAnsi="Arial" w:cs="Arial"/>
          <w:sz w:val="24"/>
          <w:szCs w:val="24"/>
        </w:rPr>
        <w:t>ilp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dp</w:t>
      </w:r>
      <w:proofErr w:type="spellEnd"/>
    </w:p>
    <w:p w:rsidR="0090239F" w:rsidRPr="006061B0" w:rsidRDefault="0090239F" w:rsidP="00535B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sectPr w:rsidR="0090239F" w:rsidRPr="006061B0" w:rsidSect="00902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741FB"/>
    <w:rsid w:val="004741FB"/>
    <w:rsid w:val="00535BAB"/>
    <w:rsid w:val="006061B0"/>
    <w:rsid w:val="0090239F"/>
    <w:rsid w:val="00DA7435"/>
    <w:rsid w:val="00F3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Company>Tribunal Supremo de Justicia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dsoto01</dc:creator>
  <cp:lastModifiedBy>dsoto01</cp:lastModifiedBy>
  <cp:revision>2</cp:revision>
  <dcterms:created xsi:type="dcterms:W3CDTF">2017-06-12T13:15:00Z</dcterms:created>
  <dcterms:modified xsi:type="dcterms:W3CDTF">2017-06-12T13:15:00Z</dcterms:modified>
</cp:coreProperties>
</file>